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8F8" w:rsidRDefault="00F02466" w:rsidP="00BD4DE2">
      <w:pPr>
        <w:jc w:val="center"/>
      </w:pPr>
      <w:r>
        <w:t>ANEXO II – MODELO DE PROPOSTA</w:t>
      </w:r>
    </w:p>
    <w:p w:rsidR="00F02466" w:rsidRDefault="00F02466"/>
    <w:tbl>
      <w:tblPr>
        <w:tblStyle w:val="TableNormal"/>
        <w:tblW w:w="8931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397"/>
        <w:gridCol w:w="993"/>
        <w:gridCol w:w="1134"/>
        <w:gridCol w:w="1134"/>
        <w:gridCol w:w="1134"/>
        <w:gridCol w:w="1559"/>
      </w:tblGrid>
      <w:tr w:rsidR="00E922FA" w:rsidTr="00E922FA">
        <w:trPr>
          <w:trHeight w:val="566"/>
        </w:trPr>
        <w:tc>
          <w:tcPr>
            <w:tcW w:w="580" w:type="dxa"/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3"/>
              </w:rPr>
            </w:pPr>
            <w:bookmarkStart w:id="0" w:name="_Hlk183108586"/>
          </w:p>
          <w:p w:rsidR="00E922FA" w:rsidRDefault="00E922FA" w:rsidP="004024B0">
            <w:pPr>
              <w:pStyle w:val="TableParagraph"/>
              <w:spacing w:line="240" w:lineRule="auto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2397" w:type="dxa"/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ind w:left="2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ESPECIFICAÇÃO</w:t>
            </w:r>
          </w:p>
        </w:tc>
        <w:tc>
          <w:tcPr>
            <w:tcW w:w="993" w:type="dxa"/>
          </w:tcPr>
          <w:p w:rsidR="00E922FA" w:rsidRDefault="00E922FA" w:rsidP="004024B0">
            <w:pPr>
              <w:pStyle w:val="TableParagraph"/>
              <w:spacing w:line="240" w:lineRule="auto"/>
              <w:rPr>
                <w:rFonts w:ascii="Arial"/>
                <w:b/>
                <w:sz w:val="20"/>
              </w:rPr>
            </w:pPr>
            <w:r>
              <w:t>CATSER</w:t>
            </w:r>
          </w:p>
        </w:tc>
        <w:tc>
          <w:tcPr>
            <w:tcW w:w="1134" w:type="dxa"/>
          </w:tcPr>
          <w:p w:rsidR="00E922FA" w:rsidRPr="00E922FA" w:rsidRDefault="00E922FA" w:rsidP="004024B0">
            <w:pPr>
              <w:pStyle w:val="TableParagraph"/>
              <w:spacing w:line="240" w:lineRule="auto"/>
              <w:ind w:left="20"/>
              <w:rPr>
                <w:rFonts w:ascii="Arial"/>
                <w:b/>
                <w:sz w:val="20"/>
              </w:rPr>
            </w:pPr>
            <w:r w:rsidRPr="00E922FA">
              <w:rPr>
                <w:b/>
              </w:rPr>
              <w:t>MÉTRICA</w:t>
            </w:r>
          </w:p>
        </w:tc>
        <w:tc>
          <w:tcPr>
            <w:tcW w:w="1134" w:type="dxa"/>
          </w:tcPr>
          <w:p w:rsidR="00E922FA" w:rsidRDefault="00E922FA" w:rsidP="004024B0">
            <w:pPr>
              <w:pStyle w:val="TableParagraph"/>
              <w:spacing w:line="240" w:lineRule="auto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QUANTID.</w:t>
            </w:r>
          </w:p>
          <w:p w:rsidR="00E922FA" w:rsidRDefault="00E922FA" w:rsidP="004024B0">
            <w:pPr>
              <w:pStyle w:val="TableParagraph"/>
              <w:spacing w:line="240" w:lineRule="auto"/>
              <w:ind w:left="20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1134" w:type="dxa"/>
          </w:tcPr>
          <w:p w:rsidR="00E922FA" w:rsidRDefault="00E922FA" w:rsidP="004024B0">
            <w:pPr>
              <w:pStyle w:val="TableParagraph"/>
              <w:spacing w:line="324" w:lineRule="auto"/>
              <w:ind w:left="19" w:right="224"/>
              <w:rPr>
                <w:rFonts w:ascii="Arial"/>
                <w:b/>
                <w:spacing w:val="11"/>
                <w:sz w:val="20"/>
              </w:rPr>
            </w:pPr>
            <w:r>
              <w:rPr>
                <w:rFonts w:ascii="Arial"/>
                <w:b/>
                <w:spacing w:val="11"/>
                <w:sz w:val="20"/>
              </w:rPr>
              <w:t>VALOR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 UNIT.</w:t>
            </w:r>
            <w:r>
              <w:rPr>
                <w:rFonts w:ascii="Arial"/>
                <w:b/>
                <w:sz w:val="20"/>
              </w:rPr>
              <w:t xml:space="preserve">    </w:t>
            </w:r>
          </w:p>
        </w:tc>
        <w:tc>
          <w:tcPr>
            <w:tcW w:w="1559" w:type="dxa"/>
          </w:tcPr>
          <w:p w:rsidR="00E922FA" w:rsidRDefault="00E922FA" w:rsidP="00E922FA">
            <w:pPr>
              <w:pStyle w:val="TableParagraph"/>
              <w:tabs>
                <w:tab w:val="left" w:pos="4116"/>
              </w:tabs>
              <w:spacing w:line="324" w:lineRule="auto"/>
              <w:ind w:left="19" w:right="-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11"/>
                <w:sz w:val="20"/>
              </w:rPr>
              <w:t>VALOR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TOTAL    </w:t>
            </w:r>
          </w:p>
        </w:tc>
      </w:tr>
      <w:tr w:rsidR="00E922FA" w:rsidTr="00E922FA">
        <w:trPr>
          <w:trHeight w:val="892"/>
        </w:trPr>
        <w:tc>
          <w:tcPr>
            <w:tcW w:w="580" w:type="dxa"/>
          </w:tcPr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2397" w:type="dxa"/>
          </w:tcPr>
          <w:p w:rsidR="00E922FA" w:rsidRDefault="00E922FA" w:rsidP="004024B0">
            <w:pPr>
              <w:pStyle w:val="TableParagraph"/>
            </w:pPr>
          </w:p>
          <w:p w:rsidR="00E922FA" w:rsidRDefault="00E922FA" w:rsidP="004024B0">
            <w:pPr>
              <w:pStyle w:val="TableParagraph"/>
            </w:pPr>
            <w:r>
              <w:t>Contratação de empresa de fornecimento de 4 licenças, sendo 1 licença por usuário, de software de pesquisa/comparação, de preços praticados pela Administração Publica Federal, pelo período de 12 (doze) meses.</w:t>
            </w:r>
          </w:p>
          <w:p w:rsidR="00E922FA" w:rsidRDefault="00E922FA" w:rsidP="004024B0">
            <w:pPr>
              <w:pStyle w:val="TableParagraph"/>
              <w:rPr>
                <w:sz w:val="23"/>
              </w:rPr>
            </w:pPr>
          </w:p>
        </w:tc>
        <w:tc>
          <w:tcPr>
            <w:tcW w:w="993" w:type="dxa"/>
          </w:tcPr>
          <w:p w:rsidR="00E922FA" w:rsidRDefault="00E922FA" w:rsidP="004024B0">
            <w:pPr>
              <w:pStyle w:val="TableParagraph"/>
              <w:spacing w:line="240" w:lineRule="auto"/>
              <w:jc w:val="center"/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  <w:r>
              <w:t>27502</w:t>
            </w:r>
          </w:p>
        </w:tc>
        <w:tc>
          <w:tcPr>
            <w:tcW w:w="1134" w:type="dxa"/>
          </w:tcPr>
          <w:p w:rsidR="00E922FA" w:rsidRDefault="00E922FA" w:rsidP="004024B0">
            <w:pPr>
              <w:pStyle w:val="TableParagraph"/>
              <w:spacing w:line="240" w:lineRule="auto"/>
              <w:jc w:val="center"/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  <w:r>
              <w:t>Licença</w:t>
            </w:r>
          </w:p>
        </w:tc>
        <w:tc>
          <w:tcPr>
            <w:tcW w:w="1134" w:type="dxa"/>
          </w:tcPr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jc w:val="center"/>
              <w:rPr>
                <w:sz w:val="23"/>
              </w:rPr>
            </w:pPr>
            <w:r>
              <w:rPr>
                <w:sz w:val="23"/>
              </w:rPr>
              <w:t>04</w:t>
            </w:r>
          </w:p>
        </w:tc>
        <w:tc>
          <w:tcPr>
            <w:tcW w:w="1134" w:type="dxa"/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  <w:bookmarkStart w:id="1" w:name="_GoBack"/>
            <w:bookmarkEnd w:id="1"/>
            <w:r>
              <w:rPr>
                <w:sz w:val="20"/>
              </w:rPr>
              <w:t>R$</w:t>
            </w:r>
          </w:p>
        </w:tc>
        <w:tc>
          <w:tcPr>
            <w:tcW w:w="1559" w:type="dxa"/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  <w:p w:rsidR="00E922FA" w:rsidRDefault="00E922FA" w:rsidP="004024B0"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</w:tr>
      <w:tr w:rsidR="00E922FA" w:rsidTr="00E922FA">
        <w:trPr>
          <w:trHeight w:val="80"/>
        </w:trPr>
        <w:tc>
          <w:tcPr>
            <w:tcW w:w="580" w:type="dxa"/>
            <w:tcBorders>
              <w:top w:val="nil"/>
            </w:tcBorders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397" w:type="dxa"/>
            <w:tcBorders>
              <w:top w:val="nil"/>
            </w:tcBorders>
          </w:tcPr>
          <w:p w:rsidR="00E922FA" w:rsidRPr="00665263" w:rsidRDefault="00E922FA" w:rsidP="004024B0">
            <w:pPr>
              <w:pStyle w:val="TableParagraph"/>
              <w:tabs>
                <w:tab w:val="left" w:pos="1816"/>
              </w:tabs>
              <w:spacing w:before="10" w:line="268" w:lineRule="auto"/>
              <w:ind w:right="7"/>
              <w:jc w:val="both"/>
              <w:rPr>
                <w:rFonts w:ascii="Arial" w:eastAsia="WenQuanYi Micro Hei" w:hAnsi="Arial" w:cs="Arial"/>
                <w:sz w:val="20"/>
                <w:szCs w:val="20"/>
                <w:lang w:val="pt-BR" w:eastAsia="zh-CN" w:bidi="hi-IN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4" w:space="0" w:color="auto"/>
            </w:tcBorders>
          </w:tcPr>
          <w:p w:rsidR="00E922FA" w:rsidRDefault="00E922FA" w:rsidP="004024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R$</w:t>
            </w:r>
          </w:p>
        </w:tc>
      </w:tr>
      <w:bookmarkEnd w:id="0"/>
    </w:tbl>
    <w:p w:rsidR="00F02466" w:rsidRDefault="00F02466"/>
    <w:sectPr w:rsidR="00F024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66"/>
    <w:rsid w:val="00430ACC"/>
    <w:rsid w:val="00630BB6"/>
    <w:rsid w:val="00845302"/>
    <w:rsid w:val="00A84A13"/>
    <w:rsid w:val="00BD4DE2"/>
    <w:rsid w:val="00E922FA"/>
    <w:rsid w:val="00F0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75ED"/>
  <w15:chartTrackingRefBased/>
  <w15:docId w15:val="{03A0BACD-4199-429E-AC97-F8033973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2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02466"/>
    <w:pPr>
      <w:widowControl w:val="0"/>
      <w:autoSpaceDE w:val="0"/>
      <w:autoSpaceDN w:val="0"/>
      <w:spacing w:after="0" w:line="147" w:lineRule="exact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319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Almeida</dc:creator>
  <cp:keywords/>
  <dc:description/>
  <cp:lastModifiedBy>Marcos Almeida</cp:lastModifiedBy>
  <cp:revision>5</cp:revision>
  <dcterms:created xsi:type="dcterms:W3CDTF">2025-03-26T19:56:00Z</dcterms:created>
  <dcterms:modified xsi:type="dcterms:W3CDTF">2025-03-26T20:03:00Z</dcterms:modified>
</cp:coreProperties>
</file>